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0A" w:rsidRDefault="006E3345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國立教育廣播電臺「特別的愛」節目</w:t>
      </w:r>
      <w:r>
        <w:rPr>
          <w:rFonts w:ascii="標楷體" w:eastAsia="標楷體" w:hAnsi="標楷體"/>
          <w:sz w:val="28"/>
          <w:szCs w:val="28"/>
        </w:rPr>
        <w:t xml:space="preserve"> 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10-12</w:t>
      </w:r>
      <w:r>
        <w:rPr>
          <w:rFonts w:ascii="標楷體" w:eastAsia="標楷體" w:hAnsi="標楷體"/>
          <w:sz w:val="28"/>
          <w:szCs w:val="28"/>
        </w:rPr>
        <w:t>月製播主題及日期表</w:t>
      </w:r>
    </w:p>
    <w:p w:rsidR="004D660A" w:rsidRDefault="006E3345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播出時間：每周六、日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296"/>
        <w:gridCol w:w="4264"/>
        <w:gridCol w:w="900"/>
      </w:tblGrid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播出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10/01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建構最適切的抒解方式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國立高雄師範大學特殊教育學系教授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兼特殊教育中心主任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蔡明富教授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10/02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陪伴他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關懷他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樹德科技大學資源教室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李兆華輔導老師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</w:t>
            </w:r>
          </w:p>
          <w:p w:rsidR="004D660A" w:rsidRDefault="006E3345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10/08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（早療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把握黃金期避免遺憾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發展遲緩兒童早期療育的重點及注意事項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高雄市特教資源中心專業團隊</w:t>
            </w:r>
          </w:p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伍偉琪語言治療師</w:t>
            </w:r>
          </w:p>
          <w:p w:rsidR="004D660A" w:rsidRDefault="004D660A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10/09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從日常作息中學習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發展遲緩兒童學前教育重點及注意事項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屏東縣高樹鄉高樹國民小學學前</w:t>
            </w:r>
          </w:p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巡迴輔導班</w:t>
            </w:r>
          </w:p>
          <w:p w:rsidR="004D660A" w:rsidRDefault="006E3345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呂苾棻老師</w:t>
            </w:r>
          </w:p>
          <w:p w:rsidR="004D660A" w:rsidRDefault="006E334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國立屏東大學特殊教育學系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黃玉枝教授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10/16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教學實務（智障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多元的啟發試探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國小教育階段智能障礙學生教學策略及注意事項（融合）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lastRenderedPageBreak/>
              <w:t>國立嘉義大學特殊教育學系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10/22</w:t>
            </w: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臺南市中西區進學國民小學聽語障巡迴班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何嘉雯老師</w:t>
            </w:r>
          </w:p>
          <w:p w:rsidR="004D660A" w:rsidRDefault="006E3345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10/23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高中教育階段聽覺障礙學生教學策略及生涯規畫重點（升學或就業）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國立臺南大學附屬啟聰學校學務處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郭勇佐學務主任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針對特性予以適切的介入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國立和美實驗學校</w:t>
            </w:r>
          </w:p>
          <w:p w:rsidR="004D660A" w:rsidRDefault="006E3345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10/30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想法改變一切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高雄市立高雄特殊教育學校教務處</w:t>
            </w:r>
          </w:p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黃寶儀教務主任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11/05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多元學習管道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年身心障礙學生大專甄試相關說明</w:t>
            </w:r>
          </w:p>
          <w:p w:rsidR="004D660A" w:rsidRDefault="004D660A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學年度身心障礙學生大專甄試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4D660A" w:rsidRDefault="006E33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中央大學招生組</w:t>
            </w:r>
          </w:p>
          <w:p w:rsidR="004D660A" w:rsidRDefault="006E3345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11/06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最適性的安排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年適性輔導安置總召學校</w:t>
            </w:r>
          </w:p>
          <w:p w:rsidR="004D660A" w:rsidRDefault="006E3345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國立和美實驗學校</w:t>
            </w:r>
          </w:p>
          <w:p w:rsidR="004D660A" w:rsidRDefault="006E3345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11/12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職場面面觀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–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特教生職場的適應及應有的態度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多麥綠烘焙美食負責人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陳麒永先生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國立屏東高級工業職業學校推薦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他是可以的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特教生職場實習注意事項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齊普興業有限公司</w:t>
            </w:r>
          </w:p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吳敏華負責人</w:t>
            </w:r>
          </w:p>
          <w:p w:rsidR="004D660A" w:rsidRDefault="006E3345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國立嘉義特殊教育學校推薦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11/19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培養適應職場的能力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國立嘉義特殊教育學校</w:t>
            </w:r>
          </w:p>
          <w:p w:rsidR="004D660A" w:rsidRDefault="006E3345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吳明璐職業輔導員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11/20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開啟其他學習能力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中華民國腦性麻痺協會</w:t>
            </w:r>
          </w:p>
          <w:p w:rsidR="004D660A" w:rsidRDefault="006E3345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卓碧金理事長</w:t>
            </w:r>
          </w:p>
          <w:p w:rsidR="004D660A" w:rsidRDefault="004D660A">
            <w:pPr>
              <w:spacing w:line="36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11/26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學會放慢腳步給他信心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國小教育階段學習障礙學生學習及情緒輔導經驗分享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屏東縣屏東市仁愛國民小學資源班</w:t>
            </w:r>
          </w:p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馬青滿老師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11/27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有效的學習策略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高中教育階段學習障礙學生學習及升學輔導經驗分享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高雄市立三民高級家事職業學校資源班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楊子萱老師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年教育部優良特殊教育人員）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12/03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發揮人道精神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台灣障礙女性平權連線</w:t>
            </w:r>
          </w:p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周倩如理事長</w:t>
            </w:r>
          </w:p>
          <w:p w:rsidR="004D660A" w:rsidRDefault="006E3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12/04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曲折向前的人生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身心障礙學生生命教育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心得分享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臺北海洋科技大學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健康照顧社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會工作系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邱美惠同學（</w:t>
            </w:r>
            <w:r>
              <w:rPr>
                <w:rFonts w:ascii="標楷體" w:eastAsia="標楷體" w:hAnsi="標楷體"/>
                <w:sz w:val="28"/>
                <w:szCs w:val="28"/>
              </w:rPr>
              <w:t>2022</w:t>
            </w:r>
            <w:r>
              <w:rPr>
                <w:rFonts w:ascii="標楷體" w:eastAsia="標楷體" w:hAnsi="標楷體"/>
                <w:sz w:val="28"/>
                <w:szCs w:val="28"/>
              </w:rPr>
              <w:t>年總統教育獎）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特教中心</w:t>
            </w:r>
          </w:p>
          <w:p w:rsidR="004D660A" w:rsidRDefault="006E3345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專題</w:t>
            </w: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12/10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如何引導好奇成正向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國立屏東特殊教育學校</w:t>
            </w:r>
          </w:p>
          <w:p w:rsidR="004D660A" w:rsidRDefault="006E3345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尤建捷秘書</w:t>
            </w:r>
          </w:p>
          <w:p w:rsidR="004D660A" w:rsidRDefault="004D660A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12/11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教學實務（肢障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因材施教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國小教育階段肢體障礙學生教學策略及注意事項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屏東縣立仁愛國民小學資源班</w:t>
            </w:r>
          </w:p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蔡昌原老師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12/17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星空的孩子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高雄市苓雅區凱旋國民小學資源班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趙旼冠老師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12/18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培養他可以在日常生活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中運用的能力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—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高雄市立大仁國民中學特教班</w:t>
            </w:r>
          </w:p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林君玫老師</w:t>
            </w:r>
          </w:p>
          <w:p w:rsidR="004D660A" w:rsidRDefault="006E33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D660A" w:rsidRDefault="004D660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12/24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</w:p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令人讚嘆的成效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高中教育階段身心障礙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學生職涯規劃及就業觀念的養成（包括交通能力、正確觀念、職業再設計的規畫）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國立高雄師範大學諮商心理與復健諮商研究所</w:t>
            </w:r>
          </w:p>
          <w:p w:rsidR="004D660A" w:rsidRDefault="006E3345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12/25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教學實務（職業教育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面對未來的準備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高等教育階段身心障礙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學生職涯規劃及就業觀念養成重點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醒吾科技大學諮商輔導中心</w:t>
            </w:r>
          </w:p>
          <w:p w:rsidR="004D660A" w:rsidRDefault="006E334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6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12/31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最堅強的後盾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4D660A" w:rsidRDefault="006E3345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特殊教育行政對教學現場的支持及協助經驗分享</w:t>
            </w:r>
          </w:p>
          <w:p w:rsidR="004D660A" w:rsidRDefault="004D660A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高雄市特殊教育資源中心</w:t>
            </w:r>
          </w:p>
          <w:p w:rsidR="004D660A" w:rsidRDefault="006E33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戴官宇主任</w:t>
            </w:r>
          </w:p>
          <w:p w:rsidR="004D660A" w:rsidRDefault="006E3345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4D660A" w:rsidRDefault="004D660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60A" w:rsidRDefault="004D660A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660A" w:rsidRDefault="004D660A">
      <w:pPr>
        <w:rPr>
          <w:rFonts w:ascii="標楷體" w:eastAsia="標楷體" w:hAnsi="標楷體"/>
          <w:sz w:val="28"/>
          <w:szCs w:val="28"/>
        </w:rPr>
      </w:pPr>
    </w:p>
    <w:sectPr w:rsidR="004D660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45" w:rsidRDefault="006E3345">
      <w:r>
        <w:separator/>
      </w:r>
    </w:p>
  </w:endnote>
  <w:endnote w:type="continuationSeparator" w:id="0">
    <w:p w:rsidR="006E3345" w:rsidRDefault="006E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45" w:rsidRDefault="006E3345">
      <w:r>
        <w:rPr>
          <w:color w:val="000000"/>
        </w:rPr>
        <w:separator/>
      </w:r>
    </w:p>
  </w:footnote>
  <w:footnote w:type="continuationSeparator" w:id="0">
    <w:p w:rsidR="006E3345" w:rsidRDefault="006E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660A"/>
    <w:rsid w:val="000440B6"/>
    <w:rsid w:val="004D660A"/>
    <w:rsid w:val="006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9178-58A9-438D-B255-E9652B6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pPr>
      <w:widowControl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kern w:val="3"/>
      <w:sz w:val="34"/>
      <w:szCs w:val="34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頁首與頁尾"/>
    <w:basedOn w:val="a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yiv1073827341msonormal">
    <w:name w:val="yiv1073827341msonormal"/>
    <w:basedOn w:val="a"/>
    <w:pPr>
      <w:widowControl/>
    </w:pPr>
    <w:rPr>
      <w:rFonts w:ascii="新細明體" w:hAnsi="新細明體" w:cs="新細明體"/>
      <w:kern w:val="0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dc:description/>
  <cp:lastModifiedBy>lsps</cp:lastModifiedBy>
  <cp:revision>2</cp:revision>
  <cp:lastPrinted>2022-10-03T06:48:00Z</cp:lastPrinted>
  <dcterms:created xsi:type="dcterms:W3CDTF">2022-10-06T01:15:00Z</dcterms:created>
  <dcterms:modified xsi:type="dcterms:W3CDTF">2022-10-06T01:15:00Z</dcterms:modified>
</cp:coreProperties>
</file>